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114300</wp:posOffset>
                </wp:positionH>
                <wp:positionV relativeFrom="paragraph">
                  <wp:posOffset>635</wp:posOffset>
                </wp:positionV>
                <wp:extent cx="5412740" cy="612140"/>
                <wp:effectExtent l="0" t="0" r="0" b="0"/>
                <wp:wrapNone/>
                <wp:docPr id="1" name="Rectángulo 3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2240" cy="61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73"/>
                              <w:jc w:val="center"/>
                              <w:rPr>
                                <w:b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PROPUESTA SEMANAL</w:t>
                            </w:r>
                          </w:p>
                          <w:p>
                            <w:pPr>
                              <w:pStyle w:val="Contenidodelmarco"/>
                              <w:spacing w:lineRule="auto" w:line="273"/>
                              <w:jc w:val="center"/>
                              <w:rPr>
                                <w:b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lineRule="auto" w:line="273"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DE ACTIVIDADES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ángulo 309" stroked="f" style="position:absolute;margin-left:9pt;margin-top:0pt;width:426.1pt;height:48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lineRule="auto" w:line="273"/>
                        <w:jc w:val="center"/>
                        <w:rPr>
                          <w:b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PROPUESTA SEMANAL</w:t>
                      </w:r>
                    </w:p>
                    <w:p>
                      <w:pPr>
                        <w:pStyle w:val="Contenidodelmarco"/>
                        <w:spacing w:lineRule="auto" w:line="273"/>
                        <w:jc w:val="center"/>
                        <w:rPr>
                          <w:b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r>
                    </w:p>
                    <w:p>
                      <w:pPr>
                        <w:pStyle w:val="Contenidodelmarco"/>
                        <w:spacing w:lineRule="auto" w:line="273" w:before="0" w:after="200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DE ACTIVIDADES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sz w:val="28"/>
          <w:szCs w:val="28"/>
          <w:u w:val="single"/>
        </w:rPr>
        <w:t>VIERNES 2</w:t>
      </w:r>
      <w:r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DE ABRIL 2020:</w:t>
      </w:r>
    </w:p>
    <w:p>
      <w:pPr>
        <w:pStyle w:val="Normal"/>
        <w:rPr/>
      </w:pPr>
      <w:r>
        <w:rPr/>
        <w:t>10 juegos en casa para cuando llueve</w:t>
      </w:r>
    </w:p>
    <w:p>
      <w:pPr>
        <w:pStyle w:val="Normal"/>
        <w:rPr>
          <w:color w:val="1155CC"/>
          <w:u w:val="single"/>
        </w:rPr>
      </w:pPr>
      <w:r>
        <w:rPr>
          <w:color w:val="1155CC"/>
          <w:u w:val="single"/>
        </w:rPr>
        <w:t>https://www.guiadelnino.com/juegos-y-fiestas/juegos-para-casa/10-juegos-para-casa-cuando-llueve</w:t>
      </w:r>
    </w:p>
    <w:p>
      <w:pPr>
        <w:pStyle w:val="Normal"/>
        <w:rPr/>
      </w:pPr>
      <w:r>
        <w:rPr>
          <w:b/>
          <w:sz w:val="28"/>
          <w:szCs w:val="28"/>
          <w:u w:val="single"/>
        </w:rPr>
        <w:t>SÁBADO 2</w:t>
      </w:r>
      <w:r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DE ABRIL 2020:</w:t>
      </w:r>
    </w:p>
    <w:p>
      <w:pPr>
        <w:pStyle w:val="Normal"/>
        <w:rPr/>
      </w:pPr>
      <w:r>
        <w:rPr/>
        <w:t>Guía para hablar sobre Coronavirus con los más pequeños</w:t>
      </w:r>
    </w:p>
    <w:p>
      <w:pPr>
        <w:pStyle w:val="Normal"/>
        <w:rPr/>
      </w:pPr>
      <w:hyperlink r:id="rId2">
        <w:r>
          <w:rPr>
            <w:rStyle w:val="ListLabel1"/>
            <w:rFonts w:cs="Arial" w:ascii="Arial" w:hAnsi="Arial"/>
            <w:color w:val="1155CC"/>
            <w:u w:val="single"/>
          </w:rPr>
          <w:t>https://www.unicef.org/lac/informes/hablando-sobre-el-coronavirus-19-con-los-ninos-y-ninas-mas-pequenos</w:t>
        </w:r>
      </w:hyperlink>
    </w:p>
    <w:p>
      <w:pPr>
        <w:pStyle w:val="Normal"/>
        <w:rPr/>
      </w:pPr>
      <w:r>
        <w:rPr>
          <w:b/>
          <w:sz w:val="28"/>
          <w:szCs w:val="28"/>
          <w:u w:val="single"/>
        </w:rPr>
        <w:t>DOMINGO 2</w:t>
      </w:r>
      <w:r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DE ABRIL 2020: </w:t>
      </w:r>
    </w:p>
    <w:p>
      <w:pPr>
        <w:pStyle w:val="Normal"/>
        <w:rPr/>
      </w:pPr>
      <w:r>
        <w:rPr/>
        <w:t>¿Cómo se produce la fotosíntesis?</w:t>
      </w:r>
    </w:p>
    <w:p>
      <w:pPr>
        <w:pStyle w:val="Normal"/>
        <w:rPr>
          <w:color w:val="1155CC"/>
          <w:u w:val="single"/>
        </w:rPr>
      </w:pPr>
      <w:r>
        <w:rPr>
          <w:color w:val="1155CC"/>
          <w:u w:val="single"/>
        </w:rPr>
        <w:t>http://intachicos.inta.gob.ar/contenidos/ficha/fotosintesis</w:t>
      </w:r>
    </w:p>
    <w:p>
      <w:pPr>
        <w:pStyle w:val="Normal"/>
        <w:rPr/>
      </w:pPr>
      <w:r>
        <w:rPr>
          <w:b/>
          <w:sz w:val="28"/>
          <w:szCs w:val="28"/>
          <w:u w:val="single"/>
        </w:rPr>
        <w:t>LUNES 2</w:t>
      </w:r>
      <w:r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DE ABRIL 2020:</w:t>
      </w:r>
    </w:p>
    <w:p>
      <w:pPr>
        <w:pStyle w:val="Normal"/>
        <w:spacing w:before="0" w:after="0"/>
        <w:rPr/>
      </w:pPr>
      <w:r>
        <w:rPr/>
        <w:t>Teatroteca:</w:t>
      </w:r>
    </w:p>
    <w:p>
      <w:pPr>
        <w:pStyle w:val="Normal"/>
        <w:rPr>
          <w:color w:val="1155CC"/>
          <w:u w:val="single"/>
        </w:rPr>
      </w:pPr>
      <w:r>
        <w:rPr>
          <w:color w:val="1155CC"/>
          <w:u w:val="single"/>
        </w:rPr>
        <w:t>http://teatroteca.teatro.es/opac/#fichaResultados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  <w:bookmarkStart w:id="0" w:name="_GoBack"/>
      <w:bookmarkStart w:id="1" w:name="_GoBack"/>
      <w:bookmarkEnd w:id="1"/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sz w:val="28"/>
          <w:szCs w:val="28"/>
          <w:u w:val="single"/>
        </w:rPr>
        <w:t>MARTES 2</w:t>
      </w:r>
      <w:r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DE ABRIL 2020</w:t>
      </w:r>
    </w:p>
    <w:p>
      <w:pPr>
        <w:pStyle w:val="Normal"/>
        <w:rPr/>
      </w:pPr>
      <w:r>
        <w:rPr/>
        <w:t>Ideas para realizar actividades de Reciclaje: “14 ideas divertidas y manualidades para niños”</w:t>
      </w:r>
    </w:p>
    <w:p>
      <w:pPr>
        <w:pStyle w:val="Normal"/>
        <w:rPr/>
      </w:pPr>
      <w:hyperlink r:id="rId3">
        <w:r>
          <w:rPr>
            <w:rStyle w:val="ListLabel2"/>
            <w:color w:val="1155CC"/>
            <w:u w:val="single"/>
          </w:rPr>
          <w:t>https://www.educo.org/Blog/Reciclaje-actividades-y-manualidades-para-ninos</w:t>
        </w:r>
      </w:hyperlink>
    </w:p>
    <w:p>
      <w:pPr>
        <w:pStyle w:val="Normal"/>
        <w:rPr/>
      </w:pPr>
      <w:r>
        <w:rPr>
          <w:b/>
          <w:sz w:val="28"/>
          <w:szCs w:val="28"/>
          <w:u w:val="single"/>
        </w:rPr>
        <w:t>MIÉRCOLES 2</w:t>
      </w:r>
      <w:r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DE ABRIL 2020</w:t>
      </w:r>
    </w:p>
    <w:p>
      <w:pPr>
        <w:pStyle w:val="Normal"/>
        <w:rPr/>
      </w:pPr>
      <w:r>
        <w:rPr/>
        <w:t>El asombroso mundo de Zamba Capítulo 1</w:t>
      </w:r>
    </w:p>
    <w:p>
      <w:pPr>
        <w:pStyle w:val="Normal"/>
        <w:rPr>
          <w:color w:val="1155CC"/>
          <w:u w:val="single"/>
        </w:rPr>
      </w:pPr>
      <w:r>
        <w:rPr>
          <w:color w:val="1155CC"/>
          <w:u w:val="single"/>
        </w:rPr>
        <w:t>http://www.pakapaka.gob.ar/videos/118890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JUEVES </w:t>
      </w:r>
      <w:r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</w:rPr>
        <w:t xml:space="preserve"> DE ABRIL 2020:</w:t>
      </w:r>
    </w:p>
    <w:p>
      <w:pPr>
        <w:pStyle w:val="Normal"/>
        <w:rPr/>
      </w:pPr>
      <w:r>
        <w:rPr/>
        <w:t>Guía de libros electrónicos gratuitos</w:t>
      </w:r>
    </w:p>
    <w:p>
      <w:pPr>
        <w:pStyle w:val="Normal"/>
        <w:rPr>
          <w:color w:val="1155CC"/>
          <w:u w:val="single"/>
        </w:rPr>
      </w:pPr>
      <w:r>
        <w:rPr>
          <w:color w:val="1155CC"/>
          <w:u w:val="single"/>
        </w:rPr>
        <w:t>https://www.amazon.es/b/ref=amb_link_161398347_4?ie=UTF8&amp;node=1354901031&amp;pf_rd_m=A1AT7YVPFBWXBL&amp;pf_rd_s=center-banner&amp;pf_rd_r=0Z226JYA11DCHZB2TJPT&amp;pf_rd_t=101&amp;pf_rd_p=265785027&amp;pf_rd_i=827231031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495300</wp:posOffset>
                </wp:positionH>
                <wp:positionV relativeFrom="paragraph">
                  <wp:posOffset>76200</wp:posOffset>
                </wp:positionV>
                <wp:extent cx="2896235" cy="1586865"/>
                <wp:effectExtent l="0" t="0" r="0" b="0"/>
                <wp:wrapNone/>
                <wp:docPr id="3" name="Nub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480" cy="1586160"/>
                        </a:xfrm>
                        <a:prstGeom prst="cloud">
                          <a:avLst/>
                        </a:prstGeom>
                        <a:solidFill>
                          <a:schemeClr val="accent1"/>
                        </a:solidFill>
                        <a:ln w="25560">
                          <a:solidFill>
                            <a:srgbClr val="395e8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lineRule="auto" w:line="273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EL JUEGO DEL CORONAVIRUS PARA NIÑOS</w:t>
                            </w:r>
                          </w:p>
                          <w:p>
                            <w:pPr>
                              <w:pStyle w:val="Contenidodelmarco"/>
                              <w:spacing w:lineRule="auto" w:line="273"/>
                              <w:jc w:val="center"/>
                              <w:rPr/>
                            </w:pPr>
                            <w:r>
                              <w:rPr>
                                <w:color w:val="0000FF"/>
                                <w:u w:val="single"/>
                              </w:rPr>
                              <w:t>https://www.youtube.com/watch?v=XnIo0uRgKSQ</w:t>
                            </w:r>
                          </w:p>
                          <w:p>
                            <w:pPr>
                              <w:pStyle w:val="Contenidodelmarco"/>
                              <w:spacing w:lineRule="auto" w:line="273" w:before="0" w:after="20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4"/>
      <w:footerReference w:type="default" r:id="rId5"/>
      <w:type w:val="nextPage"/>
      <w:pgSz w:w="12240" w:h="15840"/>
      <w:pgMar w:left="1701" w:right="1701" w:header="708" w:top="1417" w:footer="708" w:bottom="1417" w:gutter="0"/>
      <w:pgNumType w:fmt="decimal"/>
      <w:cols w:num="2" w:space="708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entury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hd w:val="clear" w:color="auto" w:fill="FFFFFF"/>
      <w:spacing w:lineRule="auto" w:line="240" w:before="0" w:after="0"/>
      <w:rPr>
        <w:rFonts w:ascii="Arial" w:hAnsi="Arial" w:eastAsia="Arial" w:cs="Arial"/>
        <w:color w:val="222222"/>
        <w:sz w:val="24"/>
        <w:szCs w:val="24"/>
      </w:rPr>
    </w:pPr>
    <w:r>
      <w:rPr>
        <w:rFonts w:eastAsia="Century Gothic" w:cs="Century Gothic" w:ascii="Century Gothic" w:hAnsi="Century Gothic"/>
        <w:b/>
        <w:color w:val="666666"/>
        <w:sz w:val="24"/>
        <w:szCs w:val="24"/>
      </w:rPr>
      <w:t>DIRECCIÓN DE EXTENSIÓN UNIVERSITARIA</w:t>
    </w:r>
  </w:p>
  <w:p>
    <w:pPr>
      <w:pStyle w:val="Normal"/>
      <w:pBdr/>
      <w:shd w:val="clear" w:color="auto" w:fill="FFFFFF"/>
      <w:spacing w:lineRule="auto" w:line="240" w:before="0" w:after="0"/>
      <w:rPr>
        <w:rFonts w:ascii="Arial" w:hAnsi="Arial" w:eastAsia="Arial" w:cs="Arial"/>
        <w:color w:val="222222"/>
        <w:sz w:val="19"/>
        <w:szCs w:val="19"/>
      </w:rPr>
    </w:pPr>
    <w:r>
      <w:rPr>
        <w:rFonts w:eastAsia="Century Gothic" w:cs="Century Gothic" w:ascii="Century Gothic" w:hAnsi="Century Gothic"/>
        <w:b/>
        <w:color w:val="666666"/>
        <w:sz w:val="19"/>
        <w:szCs w:val="19"/>
      </w:rPr>
      <w:t>UNIVERSIDAD DEL CHUBUT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color w:val="000000"/>
      </w:rPr>
    </w:pPr>
    <w:r>
      <w:rPr/>
      <w:drawing>
        <wp:inline distT="0" distB="0" distL="0" distR="0">
          <wp:extent cx="2857500" cy="904875"/>
          <wp:effectExtent l="0" t="0" r="0" b="0"/>
          <wp:docPr id="5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AR" w:eastAsia="es-A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AR" w:eastAsia="es-A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notaalfinalCar" w:customStyle="1">
    <w:name w:val="Texto nota al final Car"/>
    <w:basedOn w:val="DefaultParagraphFont"/>
    <w:link w:val="Textonotaalfinal"/>
    <w:uiPriority w:val="99"/>
    <w:semiHidden/>
    <w:qFormat/>
    <w:rsid w:val="00470b45"/>
    <w:rPr>
      <w:sz w:val="20"/>
      <w:szCs w:val="20"/>
    </w:rPr>
  </w:style>
  <w:style w:type="character" w:styleId="Ancladenotafinal">
    <w:name w:val="Ancla de nota final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70b45"/>
    <w:rPr>
      <w:vertAlign w:val="superscript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470b45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70b45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70b45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da07fe"/>
    <w:rPr>
      <w:color w:val="0000FF" w:themeColor="hyperlink"/>
      <w:u w:val="single"/>
    </w:rPr>
  </w:style>
  <w:style w:type="character" w:styleId="Il" w:customStyle="1">
    <w:name w:val="il"/>
    <w:basedOn w:val="DefaultParagraphFont"/>
    <w:qFormat/>
    <w:rsid w:val="008426cf"/>
    <w:rPr/>
  </w:style>
  <w:style w:type="character" w:styleId="ListLabel1">
    <w:name w:val="ListLabel 1"/>
    <w:qFormat/>
    <w:rPr>
      <w:rFonts w:ascii="Arial" w:hAnsi="Arial" w:cs="Arial"/>
      <w:color w:val="1155CC"/>
      <w:u w:val="single"/>
    </w:rPr>
  </w:style>
  <w:style w:type="character" w:styleId="ListLabel2">
    <w:name w:val="ListLabel 2"/>
    <w:qFormat/>
    <w:rPr>
      <w:color w:val="1155CC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itular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tafinal">
    <w:name w:val="Endnote Text"/>
    <w:basedOn w:val="Normal"/>
    <w:link w:val="TextonotaalfinalCar"/>
    <w:uiPriority w:val="99"/>
    <w:semiHidden/>
    <w:unhideWhenUsed/>
    <w:rsid w:val="00470b45"/>
    <w:pPr>
      <w:spacing w:lineRule="auto" w:line="240" w:before="0" w:after="0"/>
    </w:pPr>
    <w:rPr>
      <w:sz w:val="20"/>
      <w:szCs w:val="20"/>
    </w:rPr>
  </w:style>
  <w:style w:type="paragraph" w:styleId="Cabecera">
    <w:name w:val="Header"/>
    <w:basedOn w:val="Normal"/>
    <w:link w:val="EncabezadoCar"/>
    <w:uiPriority w:val="99"/>
    <w:unhideWhenUsed/>
    <w:rsid w:val="00470b45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470b45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70b4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426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nicef.org/lac/informes/hablando-sobre-el-coronavirus-19-con-los-ninos-y-ninas-mas-pequenos" TargetMode="External"/><Relationship Id="rId3" Type="http://schemas.openxmlformats.org/officeDocument/2006/relationships/hyperlink" Target="https://www.educo.org/Blog/Reciclaje-actividades-y-manualidades-para-ninos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hVB5vcK2ooi9jfINlX594WM1jX7Q==">AMUW2mUWTAlDDWDMeR10dSOXgYQIGrL9F+eVxiDpOVTAEhoS0DRjiyD4WChgZuMP/zJRq831XRyQ7OA5mvb2p/KhpF70zhOJu5ivt3WbJ+x3H4//HfmHr/g=</go:docsCustomData>
</go:gDocsCustomXmlDataStorage>
</file>

<file path=customXml/itemProps1.xml><?xml version="1.0" encoding="utf-8"?>
<ds:datastoreItem xmlns:ds="http://schemas.openxmlformats.org/officeDocument/2006/customXml" ds:itemID="{05F15DCD-0471-429D-9318-9424F2F0B7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LibreOffice/6.2.7.1$Windows_X86_64 LibreOffice_project/23edc44b61b830b7d749943e020e96f5a7df63bf</Application>
  <Pages>1</Pages>
  <Words>107</Words>
  <Characters>1174</Characters>
  <CharactersWithSpaces>1257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2020-03-27T01:40:00Z</dcterms:created>
  <dc:creator>carola mocasini</dc:creator>
  <dc:description/>
  <dc:language>es-ES</dc:language>
  <cp:lastModifiedBy/>
  <dcterms:modified xsi:type="dcterms:W3CDTF">2020-04-27T09:54:40Z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